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D1FEC" w14:textId="77777777" w:rsidR="006E5D65" w:rsidRPr="003D15B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="00D8678B" w:rsidRPr="003D15B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D15B2">
        <w:rPr>
          <w:rFonts w:ascii="Corbel" w:hAnsi="Corbel"/>
          <w:bCs/>
          <w:i/>
          <w:sz w:val="24"/>
          <w:szCs w:val="24"/>
        </w:rPr>
        <w:t>1.5</w:t>
      </w:r>
      <w:r w:rsidR="00D8678B" w:rsidRPr="003D15B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D15B2">
        <w:rPr>
          <w:rFonts w:ascii="Corbel" w:hAnsi="Corbel"/>
          <w:bCs/>
          <w:i/>
          <w:sz w:val="24"/>
          <w:szCs w:val="24"/>
        </w:rPr>
        <w:t xml:space="preserve"> Rektora UR </w:t>
      </w:r>
      <w:r w:rsidRPr="003D15B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D15B2">
        <w:rPr>
          <w:rFonts w:ascii="Corbel" w:hAnsi="Corbel"/>
          <w:bCs/>
          <w:i/>
          <w:sz w:val="24"/>
          <w:szCs w:val="24"/>
        </w:rPr>
        <w:t>12/2019</w:t>
      </w:r>
    </w:p>
    <w:p w14:paraId="4F3E5B8D" w14:textId="77777777" w:rsidR="0085747A" w:rsidRPr="003D1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D15B2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0FB415C8" w:rsidR="0085747A" w:rsidRPr="003D15B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3D15B2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 w:rsidRPr="003D15B2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216B3AF3" w14:textId="48389C90" w:rsidR="00445970" w:rsidRPr="003D15B2" w:rsidRDefault="00445970" w:rsidP="00541ED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D15B2">
        <w:rPr>
          <w:rFonts w:ascii="Corbel" w:hAnsi="Corbel"/>
          <w:sz w:val="20"/>
          <w:szCs w:val="20"/>
        </w:rPr>
        <w:t xml:space="preserve">Rok akademicki   </w:t>
      </w:r>
      <w:r w:rsidR="00377180" w:rsidRPr="003D15B2">
        <w:rPr>
          <w:rFonts w:ascii="Corbel" w:hAnsi="Corbel"/>
          <w:sz w:val="20"/>
          <w:szCs w:val="20"/>
        </w:rPr>
        <w:t>202</w:t>
      </w:r>
      <w:r w:rsidR="007331EC" w:rsidRPr="003D15B2">
        <w:rPr>
          <w:rFonts w:ascii="Corbel" w:hAnsi="Corbel"/>
          <w:sz w:val="20"/>
          <w:szCs w:val="20"/>
        </w:rPr>
        <w:t>2</w:t>
      </w:r>
      <w:r w:rsidR="00377180" w:rsidRPr="003D15B2">
        <w:rPr>
          <w:rFonts w:ascii="Corbel" w:hAnsi="Corbel"/>
          <w:sz w:val="20"/>
          <w:szCs w:val="20"/>
        </w:rPr>
        <w:t>/202</w:t>
      </w:r>
      <w:r w:rsidR="007331EC" w:rsidRPr="003D15B2">
        <w:rPr>
          <w:rFonts w:ascii="Corbel" w:hAnsi="Corbel"/>
          <w:sz w:val="20"/>
          <w:szCs w:val="20"/>
        </w:rPr>
        <w:t>3</w:t>
      </w:r>
    </w:p>
    <w:p w14:paraId="29C12FD4" w14:textId="77777777" w:rsidR="0085747A" w:rsidRPr="003D15B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3D1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D15B2">
        <w:rPr>
          <w:rFonts w:ascii="Corbel" w:hAnsi="Corbel"/>
          <w:szCs w:val="24"/>
        </w:rPr>
        <w:t xml:space="preserve">1. </w:t>
      </w:r>
      <w:r w:rsidR="0085747A" w:rsidRPr="003D15B2">
        <w:rPr>
          <w:rFonts w:ascii="Corbel" w:hAnsi="Corbel"/>
          <w:szCs w:val="24"/>
        </w:rPr>
        <w:t xml:space="preserve">Podstawowe </w:t>
      </w:r>
      <w:r w:rsidR="00445970" w:rsidRPr="003D15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D15B2" w14:paraId="6889895F" w14:textId="77777777" w:rsidTr="00B819C8">
        <w:tc>
          <w:tcPr>
            <w:tcW w:w="2694" w:type="dxa"/>
            <w:vAlign w:val="center"/>
          </w:tcPr>
          <w:p w14:paraId="1309F24D" w14:textId="77777777" w:rsidR="0085747A" w:rsidRPr="003D15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3D15B2" w14:paraId="62E3D6D4" w14:textId="77777777" w:rsidTr="00B819C8">
        <w:tc>
          <w:tcPr>
            <w:tcW w:w="2694" w:type="dxa"/>
            <w:vAlign w:val="center"/>
          </w:tcPr>
          <w:p w14:paraId="7F67FD84" w14:textId="77777777" w:rsidR="0085747A" w:rsidRPr="003D15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77386457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E/I/E</w:t>
            </w:r>
            <w:r w:rsidR="00413BE7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UB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/C-1</w:t>
            </w:r>
            <w:r w:rsidR="00413BE7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.9b</w:t>
            </w:r>
          </w:p>
        </w:tc>
      </w:tr>
      <w:tr w:rsidR="0085747A" w:rsidRPr="003D15B2" w14:paraId="0383ED12" w14:textId="77777777" w:rsidTr="00B819C8">
        <w:tc>
          <w:tcPr>
            <w:tcW w:w="2694" w:type="dxa"/>
            <w:vAlign w:val="center"/>
          </w:tcPr>
          <w:p w14:paraId="59B5708F" w14:textId="77777777" w:rsidR="0085747A" w:rsidRPr="003D15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D15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D15B2" w14:paraId="335C7C4C" w14:textId="77777777" w:rsidTr="00B819C8">
        <w:tc>
          <w:tcPr>
            <w:tcW w:w="2694" w:type="dxa"/>
            <w:vAlign w:val="center"/>
          </w:tcPr>
          <w:p w14:paraId="772A8934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4825255B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 w:rsidRPr="003D15B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D15B2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7331EC" w:rsidRPr="003D15B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3D15B2" w14:paraId="3A9EA777" w14:textId="77777777" w:rsidTr="00B819C8">
        <w:tc>
          <w:tcPr>
            <w:tcW w:w="2694" w:type="dxa"/>
            <w:vAlign w:val="center"/>
          </w:tcPr>
          <w:p w14:paraId="7E1931FE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D15B2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D15B2" w14:paraId="4A23EB08" w14:textId="77777777" w:rsidTr="00B819C8">
        <w:tc>
          <w:tcPr>
            <w:tcW w:w="2694" w:type="dxa"/>
            <w:vAlign w:val="center"/>
          </w:tcPr>
          <w:p w14:paraId="738B5340" w14:textId="77777777" w:rsidR="0085747A" w:rsidRPr="003D15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292B1EB1" w:rsidR="0085747A" w:rsidRPr="003D15B2" w:rsidRDefault="007331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3D15B2" w14:paraId="3CB21763" w14:textId="77777777" w:rsidTr="00B819C8">
        <w:tc>
          <w:tcPr>
            <w:tcW w:w="2694" w:type="dxa"/>
            <w:vAlign w:val="center"/>
          </w:tcPr>
          <w:p w14:paraId="5EFC6B5E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D15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D15B2" w14:paraId="7CFEAA4B" w14:textId="77777777" w:rsidTr="00B819C8">
        <w:tc>
          <w:tcPr>
            <w:tcW w:w="2694" w:type="dxa"/>
            <w:vAlign w:val="center"/>
          </w:tcPr>
          <w:p w14:paraId="1737FD52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679CEF26" w:rsidR="0085747A" w:rsidRPr="00B87F7A" w:rsidRDefault="00B87F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87F7A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3D15B2" w14:paraId="424A328E" w14:textId="77777777" w:rsidTr="00B819C8">
        <w:tc>
          <w:tcPr>
            <w:tcW w:w="2694" w:type="dxa"/>
            <w:vAlign w:val="center"/>
          </w:tcPr>
          <w:p w14:paraId="50D7FD20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D15B2">
              <w:rPr>
                <w:rFonts w:ascii="Corbel" w:hAnsi="Corbel"/>
                <w:sz w:val="24"/>
                <w:szCs w:val="24"/>
              </w:rPr>
              <w:t>/y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7499645A" w:rsidR="0085747A" w:rsidRPr="003D15B2" w:rsidRDefault="00402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331EC" w:rsidRPr="003D15B2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3D15B2" w14:paraId="63B3CC5E" w14:textId="77777777" w:rsidTr="00B819C8">
        <w:tc>
          <w:tcPr>
            <w:tcW w:w="2694" w:type="dxa"/>
            <w:vAlign w:val="center"/>
          </w:tcPr>
          <w:p w14:paraId="33825A90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3241FE73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3D15B2" w14:paraId="4E26A004" w14:textId="77777777" w:rsidTr="00B819C8">
        <w:tc>
          <w:tcPr>
            <w:tcW w:w="2694" w:type="dxa"/>
            <w:vAlign w:val="center"/>
          </w:tcPr>
          <w:p w14:paraId="03B425B1" w14:textId="77777777" w:rsidR="00923D7D" w:rsidRPr="003D15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D15B2" w14:paraId="67D27F22" w14:textId="77777777" w:rsidTr="00B819C8">
        <w:tc>
          <w:tcPr>
            <w:tcW w:w="2694" w:type="dxa"/>
            <w:vAlign w:val="center"/>
          </w:tcPr>
          <w:p w14:paraId="3AD59517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3D15B2" w14:paraId="1ED0AB32" w14:textId="77777777" w:rsidTr="00B819C8">
        <w:tc>
          <w:tcPr>
            <w:tcW w:w="2694" w:type="dxa"/>
            <w:vAlign w:val="center"/>
          </w:tcPr>
          <w:p w14:paraId="116438EF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5C691D4A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dr hab. Mariola Grzebyk</w:t>
            </w:r>
            <w:r w:rsidR="007331EC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dr hab. inż. Katarzyna Szara</w:t>
            </w:r>
            <w:r w:rsidR="007331EC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</w:p>
        </w:tc>
      </w:tr>
    </w:tbl>
    <w:p w14:paraId="46445E47" w14:textId="28CB5207" w:rsidR="0085747A" w:rsidRPr="003D15B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 xml:space="preserve">* </w:t>
      </w:r>
      <w:r w:rsidRPr="003D15B2">
        <w:rPr>
          <w:rFonts w:ascii="Corbel" w:hAnsi="Corbel"/>
          <w:i/>
          <w:sz w:val="24"/>
          <w:szCs w:val="24"/>
        </w:rPr>
        <w:t>-</w:t>
      </w:r>
      <w:r w:rsidR="00B90885" w:rsidRPr="003D15B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15B2">
        <w:rPr>
          <w:rFonts w:ascii="Corbel" w:hAnsi="Corbel"/>
          <w:b w:val="0"/>
          <w:sz w:val="24"/>
          <w:szCs w:val="24"/>
        </w:rPr>
        <w:t>e,</w:t>
      </w:r>
      <w:r w:rsidR="007331EC" w:rsidRPr="003D15B2">
        <w:rPr>
          <w:rFonts w:ascii="Corbel" w:hAnsi="Corbel"/>
          <w:b w:val="0"/>
          <w:sz w:val="24"/>
          <w:szCs w:val="24"/>
        </w:rPr>
        <w:t xml:space="preserve"> </w:t>
      </w:r>
      <w:r w:rsidRPr="003D1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15B2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3D1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>1.</w:t>
      </w:r>
      <w:r w:rsidR="00E22FBC" w:rsidRPr="003D15B2">
        <w:rPr>
          <w:rFonts w:ascii="Corbel" w:hAnsi="Corbel"/>
          <w:sz w:val="24"/>
          <w:szCs w:val="24"/>
        </w:rPr>
        <w:t>1</w:t>
      </w:r>
      <w:r w:rsidRPr="003D1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3D1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D15B2" w14:paraId="6DDE018F" w14:textId="77777777" w:rsidTr="007331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3D1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(</w:t>
            </w:r>
            <w:r w:rsidR="00363F78" w:rsidRPr="003D15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Wykł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Konw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Sem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Prakt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15B2">
              <w:rPr>
                <w:rFonts w:ascii="Corbel" w:hAnsi="Corbel"/>
                <w:b/>
                <w:szCs w:val="24"/>
              </w:rPr>
              <w:t>Liczba pkt</w:t>
            </w:r>
            <w:r w:rsidR="00B90885" w:rsidRPr="003D15B2">
              <w:rPr>
                <w:rFonts w:ascii="Corbel" w:hAnsi="Corbel"/>
                <w:b/>
                <w:szCs w:val="24"/>
              </w:rPr>
              <w:t>.</w:t>
            </w:r>
            <w:r w:rsidRPr="003D15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D15B2" w14:paraId="040C23F2" w14:textId="77777777" w:rsidTr="007331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4CDE7AB5" w:rsidR="00015B8F" w:rsidRPr="003D15B2" w:rsidRDefault="007331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2AB9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EEF8" w14:textId="174B5D97" w:rsidR="00015B8F" w:rsidRPr="003D15B2" w:rsidRDefault="00B87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620A96EA" w:rsidR="00015B8F" w:rsidRPr="003D15B2" w:rsidRDefault="00EB2D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3D15B2" w:rsidRDefault="00923D7D" w:rsidP="00EB2DA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3D15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>1.</w:t>
      </w:r>
      <w:r w:rsidR="00E22FBC" w:rsidRPr="003D15B2">
        <w:rPr>
          <w:rFonts w:ascii="Corbel" w:hAnsi="Corbel"/>
          <w:smallCaps w:val="0"/>
          <w:szCs w:val="24"/>
        </w:rPr>
        <w:t>2</w:t>
      </w:r>
      <w:r w:rsidR="00F83B28" w:rsidRPr="003D15B2">
        <w:rPr>
          <w:rFonts w:ascii="Corbel" w:hAnsi="Corbel"/>
          <w:smallCaps w:val="0"/>
          <w:szCs w:val="24"/>
        </w:rPr>
        <w:t>.</w:t>
      </w:r>
      <w:r w:rsidR="00F83B28" w:rsidRPr="003D15B2">
        <w:rPr>
          <w:rFonts w:ascii="Corbel" w:hAnsi="Corbel"/>
          <w:smallCaps w:val="0"/>
          <w:szCs w:val="24"/>
        </w:rPr>
        <w:tab/>
      </w:r>
      <w:r w:rsidRPr="003D15B2">
        <w:rPr>
          <w:rFonts w:ascii="Corbel" w:hAnsi="Corbel"/>
          <w:smallCaps w:val="0"/>
          <w:szCs w:val="24"/>
        </w:rPr>
        <w:t xml:space="preserve">Sposób realizacji zajęć  </w:t>
      </w:r>
    </w:p>
    <w:p w14:paraId="63FAEC45" w14:textId="77777777" w:rsidR="00541EDE" w:rsidRPr="004A7B10" w:rsidRDefault="00541EDE" w:rsidP="00541ED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4A7B10">
        <w:rPr>
          <w:rStyle w:val="normaltextrun"/>
          <w:rFonts w:ascii="Corbel" w:hAnsi="Corbel" w:cs="Segoe UI"/>
        </w:rPr>
        <w:sym w:font="Wingdings" w:char="F0FE"/>
      </w:r>
      <w:r w:rsidRPr="004A7B10">
        <w:rPr>
          <w:rStyle w:val="normaltextrun"/>
          <w:rFonts w:ascii="Corbel" w:hAnsi="Corbel" w:cs="Segoe UI"/>
        </w:rPr>
        <w:t> </w:t>
      </w:r>
      <w:r w:rsidRPr="004A7B10">
        <w:rPr>
          <w:rFonts w:ascii="Corbel" w:hAnsi="Corbel"/>
        </w:rPr>
        <w:t>zajęcia w formie tradycyjnej (lub zdalnie z wykorzystaniem platformy Ms </w:t>
      </w:r>
      <w:proofErr w:type="spellStart"/>
      <w:r w:rsidRPr="004A7B10">
        <w:rPr>
          <w:rStyle w:val="spellingerror"/>
          <w:rFonts w:ascii="Corbel" w:hAnsi="Corbel"/>
        </w:rPr>
        <w:t>Teams</w:t>
      </w:r>
      <w:proofErr w:type="spellEnd"/>
      <w:r w:rsidRPr="004A7B10">
        <w:rPr>
          <w:rStyle w:val="spellingerror"/>
          <w:rFonts w:ascii="Corbel" w:hAnsi="Corbel"/>
        </w:rPr>
        <w:t>)</w:t>
      </w:r>
      <w:r w:rsidRPr="004A7B1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470E7A" w14:textId="77777777" w:rsidR="00541EDE" w:rsidRDefault="00541EDE" w:rsidP="00541ED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A2CFA8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521AD2EE" w:rsidR="00E22FBC" w:rsidRPr="003D15B2" w:rsidRDefault="00E22FBC" w:rsidP="0AF574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AF5740D">
        <w:rPr>
          <w:rFonts w:ascii="Corbel" w:hAnsi="Corbel"/>
          <w:smallCaps w:val="0"/>
        </w:rPr>
        <w:t xml:space="preserve">1.3 </w:t>
      </w:r>
      <w:r w:rsidR="00F83B28" w:rsidRPr="003D15B2">
        <w:rPr>
          <w:rFonts w:ascii="Corbel" w:hAnsi="Corbel"/>
          <w:smallCaps w:val="0"/>
          <w:szCs w:val="24"/>
        </w:rPr>
        <w:tab/>
      </w:r>
      <w:r w:rsidRPr="0AF5740D">
        <w:rPr>
          <w:rFonts w:ascii="Corbel" w:hAnsi="Corbel"/>
          <w:smallCaps w:val="0"/>
        </w:rPr>
        <w:t>For</w:t>
      </w:r>
      <w:r w:rsidR="00445970" w:rsidRPr="0AF5740D">
        <w:rPr>
          <w:rFonts w:ascii="Corbel" w:hAnsi="Corbel"/>
          <w:smallCaps w:val="0"/>
        </w:rPr>
        <w:t xml:space="preserve">ma zaliczenia przedmiotu </w:t>
      </w:r>
      <w:r w:rsidRPr="0AF5740D">
        <w:rPr>
          <w:rFonts w:ascii="Corbel" w:hAnsi="Corbel"/>
          <w:smallCaps w:val="0"/>
        </w:rPr>
        <w:t xml:space="preserve">(z toku) </w:t>
      </w:r>
      <w:r w:rsidRPr="0AF5740D">
        <w:rPr>
          <w:rFonts w:ascii="Corbel" w:hAnsi="Corbel"/>
          <w:b w:val="0"/>
          <w:smallCaps w:val="0"/>
        </w:rPr>
        <w:t>(egzamin, zaliczenie z oceną, zaliczenie bez oceny)</w:t>
      </w:r>
    </w:p>
    <w:p w14:paraId="56C7945D" w14:textId="44B5BC85" w:rsidR="00E960BB" w:rsidRPr="003D15B2" w:rsidRDefault="00592CF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015250A4" w14:textId="77777777" w:rsidR="003D15B2" w:rsidRPr="003D15B2" w:rsidRDefault="003D1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3D1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5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280D47DB" w14:textId="77777777" w:rsidTr="0AF5740D">
        <w:tc>
          <w:tcPr>
            <w:tcW w:w="9670" w:type="dxa"/>
          </w:tcPr>
          <w:p w14:paraId="4F59187D" w14:textId="161E45AB" w:rsidR="0085747A" w:rsidRPr="003D15B2" w:rsidRDefault="007331EC" w:rsidP="0AF574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AF5740D">
              <w:rPr>
                <w:rFonts w:ascii="Corbel" w:hAnsi="Corbel"/>
                <w:b w:val="0"/>
                <w:smallCaps w:val="0"/>
              </w:rPr>
              <w:t>S</w:t>
            </w:r>
            <w:r w:rsidR="00CA08DF" w:rsidRPr="0AF5740D">
              <w:rPr>
                <w:rFonts w:ascii="Corbel" w:hAnsi="Corbel"/>
                <w:b w:val="0"/>
                <w:smallCaps w:val="0"/>
              </w:rPr>
              <w:t>tudent</w:t>
            </w:r>
            <w:r w:rsidR="00377180" w:rsidRPr="0AF5740D">
              <w:rPr>
                <w:rFonts w:ascii="Corbel" w:hAnsi="Corbel"/>
                <w:b w:val="0"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Pr="003D15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56281323" w:rsidR="0085747A" w:rsidRPr="003D15B2" w:rsidRDefault="0071620A" w:rsidP="0AF5740D">
      <w:pPr>
        <w:pStyle w:val="Punktygwne"/>
        <w:spacing w:before="0" w:after="0"/>
        <w:rPr>
          <w:rFonts w:ascii="Corbel" w:hAnsi="Corbel"/>
        </w:rPr>
      </w:pPr>
      <w:r w:rsidRPr="0AF5740D">
        <w:rPr>
          <w:rFonts w:ascii="Corbel" w:hAnsi="Corbel"/>
        </w:rPr>
        <w:t>3.</w:t>
      </w:r>
      <w:r w:rsidR="00A84C85" w:rsidRPr="0AF5740D">
        <w:rPr>
          <w:rFonts w:ascii="Corbel" w:hAnsi="Corbel"/>
        </w:rPr>
        <w:t>cele, efekty uczenia się</w:t>
      </w:r>
      <w:r w:rsidR="6E490D3E" w:rsidRPr="0AF5740D">
        <w:rPr>
          <w:rFonts w:ascii="Corbel" w:hAnsi="Corbel"/>
        </w:rPr>
        <w:t>,</w:t>
      </w:r>
      <w:r w:rsidR="0085747A" w:rsidRPr="0AF5740D">
        <w:rPr>
          <w:rFonts w:ascii="Corbel" w:hAnsi="Corbel"/>
        </w:rPr>
        <w:t xml:space="preserve"> treści Programowe i stosowane metody Dydaktyczne</w:t>
      </w:r>
    </w:p>
    <w:p w14:paraId="41132F40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Pr="003D15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 xml:space="preserve">3.1 </w:t>
      </w:r>
      <w:r w:rsidR="00C05F44" w:rsidRPr="003D15B2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3D15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D15B2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3D1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3D15B2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3D15B2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Wyjaśnianie wpływu uwarunkowań zewnętrznych i wewnętrznych na funkcjonowanie przedsiębiorstw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3D15B2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3D1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 w:rsidRPr="003D15B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298C3C7D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F9489A" w14:textId="6432F62D" w:rsidR="001D7B54" w:rsidRPr="003D15B2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 xml:space="preserve">3.2 </w:t>
      </w:r>
      <w:r w:rsidR="001D7B54" w:rsidRPr="003D15B2">
        <w:rPr>
          <w:rFonts w:ascii="Corbel" w:hAnsi="Corbel"/>
          <w:b/>
          <w:sz w:val="24"/>
          <w:szCs w:val="24"/>
        </w:rPr>
        <w:t xml:space="preserve">Efekty </w:t>
      </w:r>
      <w:r w:rsidR="00C05F44" w:rsidRPr="003D15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15B2">
        <w:rPr>
          <w:rFonts w:ascii="Corbel" w:hAnsi="Corbel"/>
          <w:b/>
          <w:sz w:val="24"/>
          <w:szCs w:val="24"/>
        </w:rPr>
        <w:t>dla przedmiotu</w:t>
      </w:r>
    </w:p>
    <w:p w14:paraId="6689A33B" w14:textId="4947F72F" w:rsidR="006E323B" w:rsidRPr="003D15B2" w:rsidRDefault="006E323B" w:rsidP="006E323B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6E323B" w:rsidRPr="00541EDE" w14:paraId="3FB340D9" w14:textId="77777777" w:rsidTr="0AF5740D">
        <w:tc>
          <w:tcPr>
            <w:tcW w:w="1683" w:type="dxa"/>
            <w:vAlign w:val="center"/>
          </w:tcPr>
          <w:p w14:paraId="45448447" w14:textId="77777777" w:rsidR="006E323B" w:rsidRPr="00541EDE" w:rsidRDefault="006E323B" w:rsidP="00A8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smallCaps w:val="0"/>
                <w:szCs w:val="24"/>
              </w:rPr>
              <w:t>EK</w:t>
            </w: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2" w:type="dxa"/>
            <w:vAlign w:val="center"/>
          </w:tcPr>
          <w:p w14:paraId="70936830" w14:textId="77777777" w:rsidR="006E323B" w:rsidRPr="00541EDE" w:rsidRDefault="006E323B" w:rsidP="00A8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0F5D1" w14:textId="7544CBA4" w:rsidR="006E323B" w:rsidRPr="00541EDE" w:rsidRDefault="006E323B" w:rsidP="0AF574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Pr="00541ED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6E323B" w:rsidRPr="00541EDE" w14:paraId="03802D9C" w14:textId="77777777" w:rsidTr="0AF5740D">
        <w:tc>
          <w:tcPr>
            <w:tcW w:w="1683" w:type="dxa"/>
          </w:tcPr>
          <w:p w14:paraId="5ACB8A37" w14:textId="35B70D2E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</w:tcPr>
          <w:p w14:paraId="4D824176" w14:textId="01A3E4C2" w:rsidR="00E55F6F" w:rsidRPr="00541EDE" w:rsidRDefault="64A730D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Definiuje podstawowe pojęcia z zakresu współdziałania i współpracy przedsiębiorstw oraz zna sposoby rozwoju przedsiębiorstw </w:t>
            </w:r>
          </w:p>
        </w:tc>
        <w:tc>
          <w:tcPr>
            <w:tcW w:w="1865" w:type="dxa"/>
          </w:tcPr>
          <w:p w14:paraId="02D9BA44" w14:textId="190D7B23" w:rsidR="006E323B" w:rsidRPr="00541EDE" w:rsidRDefault="2F7C3E4A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K_W01</w:t>
            </w:r>
          </w:p>
          <w:p w14:paraId="5748C9C0" w14:textId="71E60971" w:rsidR="006E323B" w:rsidRPr="00541EDE" w:rsidRDefault="14C9E7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K_W08</w:t>
            </w:r>
          </w:p>
          <w:p w14:paraId="191631C6" w14:textId="40DD36DB" w:rsidR="006E323B" w:rsidRPr="00541EDE" w:rsidRDefault="14C9E7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006E323B" w:rsidRPr="00541EDE" w14:paraId="78E3DD81" w14:textId="77777777" w:rsidTr="0AF5740D">
        <w:tc>
          <w:tcPr>
            <w:tcW w:w="1683" w:type="dxa"/>
          </w:tcPr>
          <w:p w14:paraId="67626162" w14:textId="27752CE0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2" w:type="dxa"/>
          </w:tcPr>
          <w:p w14:paraId="443ED0C8" w14:textId="0C9B3846" w:rsidR="00E55F6F" w:rsidRPr="00541EDE" w:rsidRDefault="1C9AA8CC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</w:t>
            </w:r>
            <w:r w:rsidR="06CBEB28" w:rsidRPr="00541EDE">
              <w:rPr>
                <w:rFonts w:ascii="Corbel" w:hAnsi="Corbel"/>
                <w:b w:val="0"/>
                <w:smallCaps w:val="0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</w:tcPr>
          <w:p w14:paraId="003335AB" w14:textId="670F240A" w:rsidR="006E323B" w:rsidRPr="00541EDE" w:rsidRDefault="3A48894C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K_W07</w:t>
            </w:r>
          </w:p>
          <w:p w14:paraId="41783C06" w14:textId="7501FDD5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38DC5CE0" w14:textId="74952446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6E323B" w:rsidRPr="00541EDE" w14:paraId="31A1A261" w14:textId="77777777" w:rsidTr="0AF5740D">
        <w:tc>
          <w:tcPr>
            <w:tcW w:w="1683" w:type="dxa"/>
          </w:tcPr>
          <w:p w14:paraId="58B59FCA" w14:textId="3343A5E8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</w:tcPr>
          <w:p w14:paraId="4ABFE106" w14:textId="5C664D77" w:rsidR="007E1EF9" w:rsidRPr="00541EDE" w:rsidRDefault="77B882C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Stosuje 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teoretyczną wiedzę ekonomiczną do rozwiązywania złożonych i nietypowych problemów w obszarze 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>konkurencyjności, integracji i rozwoju przedsiębiorstw</w:t>
            </w:r>
          </w:p>
        </w:tc>
        <w:tc>
          <w:tcPr>
            <w:tcW w:w="1865" w:type="dxa"/>
          </w:tcPr>
          <w:p w14:paraId="3E287873" w14:textId="77777777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6E323B" w:rsidRPr="00541EDE" w14:paraId="22AF6D58" w14:textId="77777777" w:rsidTr="0AF5740D">
        <w:tc>
          <w:tcPr>
            <w:tcW w:w="1683" w:type="dxa"/>
          </w:tcPr>
          <w:p w14:paraId="20DF2B79" w14:textId="0BCF8359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</w:tcPr>
          <w:p w14:paraId="2C937855" w14:textId="35E743BF" w:rsidR="006E323B" w:rsidRPr="00541EDE" w:rsidRDefault="5B3F8DFD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Pozyskuje i analizuje 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>dane dotyczące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 xml:space="preserve"> tendencji i strategii światowych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>w kwestii współdziałania przedsiębiorstw</w:t>
            </w:r>
          </w:p>
        </w:tc>
        <w:tc>
          <w:tcPr>
            <w:tcW w:w="1865" w:type="dxa"/>
          </w:tcPr>
          <w:p w14:paraId="0B73A94B" w14:textId="33C8AB94" w:rsidR="006E323B" w:rsidRPr="00541EDE" w:rsidRDefault="009881F9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K_U01</w:t>
            </w:r>
          </w:p>
          <w:p w14:paraId="3982147D" w14:textId="717BF426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K_Uo3</w:t>
            </w:r>
          </w:p>
          <w:p w14:paraId="307C1146" w14:textId="3DC7275B" w:rsidR="006E323B" w:rsidRPr="00541EDE" w:rsidRDefault="03D2E9B8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006E323B" w:rsidRPr="00541EDE" w14:paraId="1145CDE4" w14:textId="77777777" w:rsidTr="0AF5740D">
        <w:tc>
          <w:tcPr>
            <w:tcW w:w="1683" w:type="dxa"/>
          </w:tcPr>
          <w:p w14:paraId="40A61B96" w14:textId="4D3842FC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</w:t>
            </w:r>
            <w:r w:rsidR="1BD273C8" w:rsidRPr="00541EDE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2" w:type="dxa"/>
          </w:tcPr>
          <w:p w14:paraId="3F7D3397" w14:textId="138B9A48" w:rsidR="006E323B" w:rsidRPr="00541EDE" w:rsidRDefault="23013F30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Planuje i organizuje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pracę indywidualną oraz w zespole, prac</w:t>
            </w:r>
            <w:r w:rsidR="22B45FC2" w:rsidRPr="00541EDE">
              <w:rPr>
                <w:rFonts w:ascii="Corbel" w:hAnsi="Corbel"/>
                <w:b w:val="0"/>
                <w:smallCaps w:val="0"/>
              </w:rPr>
              <w:t>uje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w grupie, przyjmując w niej różne role oraz</w:t>
            </w:r>
            <w:r w:rsidR="2F2E45E3" w:rsidRPr="00541EDE">
              <w:rPr>
                <w:rFonts w:ascii="Corbel" w:hAnsi="Corbel"/>
                <w:b w:val="0"/>
                <w:smallCaps w:val="0"/>
              </w:rPr>
              <w:t xml:space="preserve"> ponosi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współodpowiedzialność za realizowane zadania, także o charakterze interdyscyplinarnym</w:t>
            </w:r>
          </w:p>
        </w:tc>
        <w:tc>
          <w:tcPr>
            <w:tcW w:w="1865" w:type="dxa"/>
          </w:tcPr>
          <w:p w14:paraId="0B332423" w14:textId="43BB1CE9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K_U10</w:t>
            </w:r>
          </w:p>
          <w:p w14:paraId="4131097D" w14:textId="649929F2" w:rsidR="006E323B" w:rsidRPr="00541EDE" w:rsidRDefault="3C1138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6E323B" w:rsidRPr="003D15B2" w14:paraId="77806D23" w14:textId="77777777" w:rsidTr="0AF5740D">
        <w:tc>
          <w:tcPr>
            <w:tcW w:w="1683" w:type="dxa"/>
          </w:tcPr>
          <w:p w14:paraId="3DF85043" w14:textId="3E87ABC5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</w:t>
            </w:r>
            <w:r w:rsidR="00A81800" w:rsidRPr="00541ED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2" w:type="dxa"/>
          </w:tcPr>
          <w:p w14:paraId="3EAD4EA0" w14:textId="069CDBE1" w:rsidR="006E323B" w:rsidRPr="00541EDE" w:rsidRDefault="28852594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Rozumie i uznaje znaczenie wiedzy w rozwiązywaniu problemów poznawczych i praktycznych z zakresu współdziałania i współpracy przedsiębiorstw</w:t>
            </w:r>
          </w:p>
          <w:p w14:paraId="7A2BE929" w14:textId="230505A6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1865" w:type="dxa"/>
          </w:tcPr>
          <w:p w14:paraId="019CCD66" w14:textId="3B92425E" w:rsidR="006E323B" w:rsidRPr="00541EDE" w:rsidRDefault="7F435BB7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D62F079" w14:textId="77777777" w:rsidR="001D7B54" w:rsidRPr="003D1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EC8EA8" w14:textId="2038F0BE" w:rsidR="0085747A" w:rsidRPr="003D15B2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>3.3</w:t>
      </w:r>
      <w:r w:rsidR="0085747A" w:rsidRPr="003D15B2">
        <w:rPr>
          <w:rFonts w:ascii="Corbel" w:hAnsi="Corbel"/>
          <w:b/>
          <w:sz w:val="24"/>
          <w:szCs w:val="24"/>
        </w:rPr>
        <w:t>T</w:t>
      </w:r>
      <w:r w:rsidR="001D7B54" w:rsidRPr="003D15B2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3D15B2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299514" w14:textId="77777777" w:rsidR="0085747A" w:rsidRPr="003D15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D15B2">
        <w:rPr>
          <w:rFonts w:ascii="Corbel" w:hAnsi="Corbel"/>
          <w:sz w:val="24"/>
          <w:szCs w:val="24"/>
        </w:rPr>
        <w:t xml:space="preserve">, </w:t>
      </w:r>
      <w:r w:rsidRPr="003D15B2">
        <w:rPr>
          <w:rFonts w:ascii="Corbel" w:hAnsi="Corbel"/>
          <w:sz w:val="24"/>
          <w:szCs w:val="24"/>
        </w:rPr>
        <w:t xml:space="preserve">zajęć praktycznych </w:t>
      </w:r>
    </w:p>
    <w:p w14:paraId="2F48F623" w14:textId="77777777" w:rsidR="0085747A" w:rsidRPr="003D15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2357EEDF" w14:textId="77777777" w:rsidTr="00923D7D">
        <w:tc>
          <w:tcPr>
            <w:tcW w:w="9639" w:type="dxa"/>
          </w:tcPr>
          <w:p w14:paraId="1D175656" w14:textId="71A31860" w:rsidR="0085747A" w:rsidRPr="003D15B2" w:rsidRDefault="00F77C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Rodzaje i formy współdziałania i współpracy przedsiębiorstw.</w:t>
            </w:r>
          </w:p>
        </w:tc>
      </w:tr>
      <w:tr w:rsidR="0085747A" w:rsidRPr="003D15B2" w14:paraId="111CC530" w14:textId="77777777" w:rsidTr="00923D7D">
        <w:tc>
          <w:tcPr>
            <w:tcW w:w="9639" w:type="dxa"/>
          </w:tcPr>
          <w:p w14:paraId="7F739B61" w14:textId="58C33347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Wspólne przedsięwzięcia (formy ogólne, konsorcjum, kartel).</w:t>
            </w:r>
          </w:p>
        </w:tc>
      </w:tr>
      <w:tr w:rsidR="0085747A" w:rsidRPr="003D15B2" w14:paraId="0DEA5C71" w14:textId="77777777" w:rsidTr="00923D7D">
        <w:tc>
          <w:tcPr>
            <w:tcW w:w="9639" w:type="dxa"/>
          </w:tcPr>
          <w:p w14:paraId="17C57A1D" w14:textId="296DC152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Strategia integracji pionowej: strategie zarządzania dostawcami, tendencje światowe.</w:t>
            </w:r>
          </w:p>
        </w:tc>
      </w:tr>
      <w:tr w:rsidR="0085747A" w:rsidRPr="003D15B2" w14:paraId="71B6E486" w14:textId="77777777" w:rsidTr="00923D7D">
        <w:tc>
          <w:tcPr>
            <w:tcW w:w="9639" w:type="dxa"/>
          </w:tcPr>
          <w:p w14:paraId="72E90D7A" w14:textId="0FD9C22E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Kooperacyjne formy integracji o charakterze funkcjonalnym: franchising, umowy kooperacyjne.</w:t>
            </w:r>
          </w:p>
        </w:tc>
      </w:tr>
      <w:tr w:rsidR="00F77C38" w:rsidRPr="003D15B2" w14:paraId="4BA3A4C0" w14:textId="77777777" w:rsidTr="00923D7D">
        <w:tc>
          <w:tcPr>
            <w:tcW w:w="9639" w:type="dxa"/>
          </w:tcPr>
          <w:p w14:paraId="37AB8F42" w14:textId="0561D4D5" w:rsidR="00F77C38" w:rsidRPr="003D15B2" w:rsidRDefault="00F77C38" w:rsidP="00FE5E65">
            <w:pPr>
              <w:pStyle w:val="Akapitzlist"/>
              <w:tabs>
                <w:tab w:val="left" w:pos="34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lastRenderedPageBreak/>
              <w:t>Kooperacyjne formy integracji o charakterze strukturalnym: zrzeszenia przedsiębiorstw, przedsiębiorstwa wspólne.</w:t>
            </w:r>
          </w:p>
        </w:tc>
      </w:tr>
      <w:tr w:rsidR="00F77C38" w:rsidRPr="003D15B2" w14:paraId="27C7870A" w14:textId="77777777" w:rsidTr="00923D7D">
        <w:tc>
          <w:tcPr>
            <w:tcW w:w="9639" w:type="dxa"/>
          </w:tcPr>
          <w:p w14:paraId="398B1593" w14:textId="54860A7C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Sposoby rozwoju przedsiębiorstw. Fuzje i przejęcia przedsiębiorstw.</w:t>
            </w:r>
          </w:p>
        </w:tc>
      </w:tr>
      <w:tr w:rsidR="00F77C38" w:rsidRPr="003D15B2" w14:paraId="0F0143CB" w14:textId="77777777" w:rsidTr="00923D7D">
        <w:tc>
          <w:tcPr>
            <w:tcW w:w="9639" w:type="dxa"/>
          </w:tcPr>
          <w:p w14:paraId="507E0E8E" w14:textId="6C8D4E2F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Alianse strategiczne. Współpraca w ramach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klasteringu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7C38" w:rsidRPr="003D15B2" w14:paraId="2CEC6A03" w14:textId="77777777" w:rsidTr="00923D7D">
        <w:tc>
          <w:tcPr>
            <w:tcW w:w="9639" w:type="dxa"/>
          </w:tcPr>
          <w:p w14:paraId="7EC37F02" w14:textId="4B830884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Organizacja i funkcjonowanie holdingów i przedsiębiorstw wielozakładowych.</w:t>
            </w:r>
          </w:p>
        </w:tc>
      </w:tr>
      <w:tr w:rsidR="00F77C38" w:rsidRPr="003D15B2" w14:paraId="52DA9B3B" w14:textId="77777777" w:rsidTr="00923D7D">
        <w:tc>
          <w:tcPr>
            <w:tcW w:w="9639" w:type="dxa"/>
          </w:tcPr>
          <w:p w14:paraId="4AF27761" w14:textId="47081300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Integracja, konkurencyjność i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koopetycja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 xml:space="preserve"> przedsiębiorstw</w:t>
            </w:r>
          </w:p>
        </w:tc>
      </w:tr>
      <w:tr w:rsidR="00F77C38" w:rsidRPr="003D15B2" w14:paraId="5156E1FF" w14:textId="77777777" w:rsidTr="00923D7D">
        <w:tc>
          <w:tcPr>
            <w:tcW w:w="9639" w:type="dxa"/>
          </w:tcPr>
          <w:p w14:paraId="67A573C3" w14:textId="76B21380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Sieci, współdziałanie międzyorganizacyjne.</w:t>
            </w:r>
          </w:p>
        </w:tc>
      </w:tr>
    </w:tbl>
    <w:p w14:paraId="1069D567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8949F" w14:textId="4CC103F3" w:rsidR="0085747A" w:rsidRPr="003D15B2" w:rsidRDefault="009F4610" w:rsidP="00EB2D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>3.4 Metody dydaktyczne</w:t>
      </w:r>
    </w:p>
    <w:p w14:paraId="6F5ECEE2" w14:textId="77777777" w:rsidR="003D15B2" w:rsidRPr="003D15B2" w:rsidRDefault="003D15B2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00CF69EE" w14:textId="0EC1217A" w:rsidR="00153C41" w:rsidRPr="003D15B2" w:rsidRDefault="00153C41" w:rsidP="0AF5740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AF5740D">
        <w:rPr>
          <w:rFonts w:ascii="Corbel" w:hAnsi="Corbel"/>
          <w:b w:val="0"/>
          <w:smallCaps w:val="0"/>
        </w:rPr>
        <w:t xml:space="preserve">Ćwiczenia: </w:t>
      </w:r>
      <w:r w:rsidR="009F4610" w:rsidRPr="0AF5740D">
        <w:rPr>
          <w:rFonts w:ascii="Corbel" w:hAnsi="Corbel"/>
          <w:b w:val="0"/>
          <w:smallCaps w:val="0"/>
        </w:rPr>
        <w:t xml:space="preserve">analiza </w:t>
      </w:r>
      <w:r w:rsidR="00923D7D" w:rsidRPr="0AF5740D">
        <w:rPr>
          <w:rFonts w:ascii="Corbel" w:hAnsi="Corbel"/>
          <w:b w:val="0"/>
          <w:smallCaps w:val="0"/>
        </w:rPr>
        <w:t>tekstów z dyskusją,</w:t>
      </w:r>
      <w:r w:rsidR="0085747A" w:rsidRPr="0AF5740D">
        <w:rPr>
          <w:rFonts w:ascii="Corbel" w:hAnsi="Corbel"/>
          <w:b w:val="0"/>
          <w:smallCaps w:val="0"/>
        </w:rPr>
        <w:t xml:space="preserve"> metoda projektów</w:t>
      </w:r>
      <w:r w:rsidR="00F77C38" w:rsidRPr="0AF5740D">
        <w:rPr>
          <w:rFonts w:ascii="Corbel" w:hAnsi="Corbel"/>
          <w:b w:val="0"/>
          <w:smallCaps w:val="0"/>
        </w:rPr>
        <w:t xml:space="preserve"> </w:t>
      </w:r>
      <w:r w:rsidR="0085747A" w:rsidRPr="0AF5740D">
        <w:rPr>
          <w:rFonts w:ascii="Corbel" w:hAnsi="Corbel"/>
          <w:b w:val="0"/>
          <w:smallCaps w:val="0"/>
        </w:rPr>
        <w:t xml:space="preserve">(projekt badawczy, </w:t>
      </w:r>
      <w:r w:rsidR="001718A7" w:rsidRPr="0AF5740D">
        <w:rPr>
          <w:rFonts w:ascii="Corbel" w:hAnsi="Corbel"/>
          <w:b w:val="0"/>
          <w:smallCaps w:val="0"/>
        </w:rPr>
        <w:t>praca w </w:t>
      </w:r>
      <w:r w:rsidR="0085747A" w:rsidRPr="0AF5740D">
        <w:rPr>
          <w:rFonts w:ascii="Corbel" w:hAnsi="Corbel"/>
          <w:b w:val="0"/>
          <w:smallCaps w:val="0"/>
        </w:rPr>
        <w:t>grupach</w:t>
      </w:r>
      <w:r w:rsidR="0071620A" w:rsidRPr="0AF5740D">
        <w:rPr>
          <w:rFonts w:ascii="Corbel" w:hAnsi="Corbel"/>
          <w:b w:val="0"/>
          <w:smallCaps w:val="0"/>
        </w:rPr>
        <w:t xml:space="preserve"> (</w:t>
      </w:r>
      <w:r w:rsidR="0085747A" w:rsidRPr="0AF5740D">
        <w:rPr>
          <w:rFonts w:ascii="Corbel" w:hAnsi="Corbel"/>
          <w:b w:val="0"/>
          <w:smallCaps w:val="0"/>
        </w:rPr>
        <w:t>rozwiązywanie zadań</w:t>
      </w:r>
      <w:r w:rsidR="0071620A" w:rsidRPr="0AF5740D">
        <w:rPr>
          <w:rFonts w:ascii="Corbel" w:hAnsi="Corbel"/>
          <w:b w:val="0"/>
          <w:smallCaps w:val="0"/>
        </w:rPr>
        <w:t>,</w:t>
      </w:r>
      <w:r w:rsidR="0085747A" w:rsidRPr="0AF5740D">
        <w:rPr>
          <w:rFonts w:ascii="Corbel" w:hAnsi="Corbel"/>
          <w:b w:val="0"/>
          <w:smallCaps w:val="0"/>
        </w:rPr>
        <w:t xml:space="preserve"> dyskusja</w:t>
      </w:r>
      <w:r w:rsidR="0071620A" w:rsidRPr="0AF5740D">
        <w:rPr>
          <w:rFonts w:ascii="Corbel" w:hAnsi="Corbel"/>
          <w:b w:val="0"/>
          <w:smallCaps w:val="0"/>
        </w:rPr>
        <w:t>)</w:t>
      </w:r>
    </w:p>
    <w:p w14:paraId="6EF88673" w14:textId="77777777" w:rsidR="00E960BB" w:rsidRPr="003D15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3D1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 </w:t>
      </w:r>
      <w:r w:rsidR="0085747A" w:rsidRPr="003D15B2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3D1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3D1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D15B2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541EDE" w14:paraId="7731558E" w14:textId="77777777" w:rsidTr="74ED89ED">
        <w:tc>
          <w:tcPr>
            <w:tcW w:w="1965" w:type="dxa"/>
            <w:vAlign w:val="center"/>
          </w:tcPr>
          <w:p w14:paraId="2CF7E224" w14:textId="77777777" w:rsidR="0085747A" w:rsidRPr="00541ED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CAB3866" w14:textId="77777777" w:rsidR="0085747A" w:rsidRPr="00541ED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541ED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541E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541E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2E0C" w:rsidRPr="00541EDE" w14:paraId="7EC851A4" w14:textId="77777777" w:rsidTr="74ED89ED">
        <w:tc>
          <w:tcPr>
            <w:tcW w:w="1965" w:type="dxa"/>
          </w:tcPr>
          <w:p w14:paraId="644C9FE9" w14:textId="3B3BDB5B" w:rsidR="008E2E0C" w:rsidRPr="00541EDE" w:rsidRDefault="1D10A1D4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5439" w:type="dxa"/>
          </w:tcPr>
          <w:p w14:paraId="6A9F8F6C" w14:textId="6D536732" w:rsidR="008E2E0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</w:t>
            </w:r>
            <w:r w:rsidR="46DAFB3C" w:rsidRPr="00541EDE">
              <w:rPr>
                <w:rFonts w:ascii="Corbel" w:hAnsi="Corbel"/>
                <w:b w:val="0"/>
                <w:smallCaps w:val="0"/>
              </w:rPr>
              <w:t>, kolokwium</w:t>
            </w:r>
          </w:p>
        </w:tc>
        <w:tc>
          <w:tcPr>
            <w:tcW w:w="2116" w:type="dxa"/>
          </w:tcPr>
          <w:p w14:paraId="064E2404" w14:textId="0DE68FDB" w:rsidR="008E2E0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E2E0C" w:rsidRPr="00541EDE" w14:paraId="72828496" w14:textId="77777777" w:rsidTr="74ED89ED">
        <w:tc>
          <w:tcPr>
            <w:tcW w:w="1965" w:type="dxa"/>
          </w:tcPr>
          <w:p w14:paraId="459AEB82" w14:textId="75D9806D" w:rsidR="008E2E0C" w:rsidRPr="00541EDE" w:rsidRDefault="1D10A1D4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39" w:type="dxa"/>
          </w:tcPr>
          <w:p w14:paraId="6349A2AE" w14:textId="442A94DF" w:rsidR="008E2E0C" w:rsidRPr="00541EDE" w:rsidRDefault="14D6BD69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6" w:type="dxa"/>
          </w:tcPr>
          <w:p w14:paraId="1AF2DFDB" w14:textId="5FA2973C" w:rsidR="008E2E0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258E7" w:rsidRPr="00541EDE" w14:paraId="7E132A1B" w14:textId="77777777" w:rsidTr="74ED89ED">
        <w:tc>
          <w:tcPr>
            <w:tcW w:w="1965" w:type="dxa"/>
          </w:tcPr>
          <w:p w14:paraId="1CC1E492" w14:textId="74F04694" w:rsidR="005258E7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39" w:type="dxa"/>
          </w:tcPr>
          <w:p w14:paraId="556A6A2A" w14:textId="6A936320" w:rsidR="005258E7" w:rsidRPr="00541EDE" w:rsidRDefault="5805263E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P</w:t>
            </w:r>
            <w:r w:rsidR="003D15B2" w:rsidRPr="00541EDE">
              <w:rPr>
                <w:rFonts w:ascii="Corbel" w:hAnsi="Corbel"/>
                <w:b w:val="0"/>
                <w:smallCaps w:val="0"/>
              </w:rPr>
              <w:t>rojekt</w:t>
            </w:r>
            <w:r w:rsidRPr="00541EDE">
              <w:rPr>
                <w:rFonts w:ascii="Corbel" w:hAnsi="Corbel"/>
                <w:b w:val="0"/>
                <w:smallCaps w:val="0"/>
              </w:rPr>
              <w:t xml:space="preserve">, </w:t>
            </w:r>
            <w:r w:rsidR="0F364E38" w:rsidRPr="00541EDE">
              <w:rPr>
                <w:rFonts w:ascii="Corbel" w:hAnsi="Corbel"/>
                <w:b w:val="0"/>
                <w:smallCaps w:val="0"/>
              </w:rPr>
              <w:t>kolokwium</w:t>
            </w:r>
            <w:r w:rsidRPr="00541EDE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E779EC7" w14:textId="172B6648" w:rsidR="005258E7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258E7" w:rsidRPr="00541EDE" w14:paraId="73F7D996" w14:textId="77777777" w:rsidTr="74ED89ED">
        <w:tc>
          <w:tcPr>
            <w:tcW w:w="1965" w:type="dxa"/>
          </w:tcPr>
          <w:p w14:paraId="200782EF" w14:textId="1B6448A4" w:rsidR="005258E7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39" w:type="dxa"/>
          </w:tcPr>
          <w:p w14:paraId="5B36CDE2" w14:textId="7934C266" w:rsidR="005258E7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608546BE" w14:textId="350CCA6E" w:rsidR="005258E7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3799C" w:rsidRPr="00541EDE" w14:paraId="447D8685" w14:textId="77777777" w:rsidTr="74ED89ED">
        <w:tc>
          <w:tcPr>
            <w:tcW w:w="1965" w:type="dxa"/>
          </w:tcPr>
          <w:p w14:paraId="42C943AB" w14:textId="47A5A89B" w:rsidR="0043799C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39" w:type="dxa"/>
          </w:tcPr>
          <w:p w14:paraId="3E35C9C4" w14:textId="1B2E4136" w:rsidR="0043799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308A4B75" w14:textId="05C5FE9C" w:rsidR="0043799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3799C" w:rsidRPr="003D15B2" w14:paraId="091CBF28" w14:textId="77777777" w:rsidTr="74ED89ED">
        <w:tc>
          <w:tcPr>
            <w:tcW w:w="1965" w:type="dxa"/>
          </w:tcPr>
          <w:p w14:paraId="68E24170" w14:textId="3752FA15" w:rsidR="0043799C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439" w:type="dxa"/>
          </w:tcPr>
          <w:p w14:paraId="4AF562F8" w14:textId="068DF319" w:rsidR="0043799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42E2928B" w14:textId="1D83EFE9" w:rsidR="0043799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7D8B1AB3" w14:textId="31860318" w:rsidR="74ED89ED" w:rsidRDefault="74ED89ED"/>
    <w:p w14:paraId="1E2287A5" w14:textId="4EB766FD" w:rsidR="74ED89ED" w:rsidRDefault="74ED89ED"/>
    <w:p w14:paraId="1DD61A15" w14:textId="77777777" w:rsidR="00923D7D" w:rsidRPr="003D15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77777777" w:rsidR="0085747A" w:rsidRPr="003D1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4.2 </w:t>
      </w:r>
      <w:r w:rsidR="0085747A" w:rsidRPr="003D15B2">
        <w:rPr>
          <w:rFonts w:ascii="Corbel" w:hAnsi="Corbel"/>
          <w:smallCaps w:val="0"/>
          <w:szCs w:val="24"/>
        </w:rPr>
        <w:t>Warunki zaliczenia przedmiotu (kryteria oceniania)</w:t>
      </w:r>
    </w:p>
    <w:p w14:paraId="2E0D3FB7" w14:textId="77777777" w:rsidR="00923D7D" w:rsidRPr="003D1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48DDC857" w14:textId="77777777" w:rsidTr="3652EBC7">
        <w:tc>
          <w:tcPr>
            <w:tcW w:w="9670" w:type="dxa"/>
          </w:tcPr>
          <w:p w14:paraId="32177484" w14:textId="11CF53ED" w:rsidR="0085747A" w:rsidRPr="003D15B2" w:rsidRDefault="00474BC7" w:rsidP="3652EB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Ocena z przygotowanego projektu dotyczącego współdziałania organizacji (20%), aktywność i dyskusja przy analizie tekstów (20%), kolokwium (60%).</w:t>
            </w:r>
            <w:r w:rsidR="54524C78" w:rsidRPr="00541EDE">
              <w:rPr>
                <w:rFonts w:ascii="Corbel" w:hAnsi="Corbel"/>
                <w:b w:val="0"/>
                <w:smallCaps w:val="0"/>
              </w:rPr>
              <w:t xml:space="preserve"> Ocena pozytywna z kolokwium (51%)</w:t>
            </w:r>
            <w:r w:rsidR="71C57220" w:rsidRPr="00541EDE">
              <w:rPr>
                <w:rFonts w:ascii="Corbel" w:hAnsi="Corbel"/>
                <w:b w:val="0"/>
                <w:smallCaps w:val="0"/>
              </w:rPr>
              <w:t xml:space="preserve">: 51%- </w:t>
            </w:r>
            <w:r w:rsidR="5666B3D8" w:rsidRPr="00541EDE">
              <w:rPr>
                <w:rFonts w:ascii="Corbel" w:hAnsi="Corbel"/>
                <w:b w:val="0"/>
                <w:smallCaps w:val="0"/>
              </w:rPr>
              <w:t>60% =3.0,</w:t>
            </w:r>
            <w:r w:rsidR="5B6E7970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6B3D8" w:rsidRPr="00541EDE">
              <w:rPr>
                <w:rFonts w:ascii="Corbel" w:hAnsi="Corbel"/>
                <w:b w:val="0"/>
                <w:smallCaps w:val="0"/>
              </w:rPr>
              <w:t>61%-70%=3.5,</w:t>
            </w:r>
            <w:r w:rsidR="7A49DAFB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23302AA3" w:rsidRPr="00541EDE">
              <w:rPr>
                <w:rFonts w:ascii="Corbel" w:hAnsi="Corbel"/>
                <w:b w:val="0"/>
                <w:smallCaps w:val="0"/>
              </w:rPr>
              <w:t>71%-80%=4.0,</w:t>
            </w:r>
            <w:r w:rsidR="21197051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23302AA3" w:rsidRPr="00541EDE">
              <w:rPr>
                <w:rFonts w:ascii="Corbel" w:hAnsi="Corbel"/>
                <w:b w:val="0"/>
                <w:smallCaps w:val="0"/>
              </w:rPr>
              <w:t>81%-90%=4.5, 91%-100%=5.0</w:t>
            </w:r>
          </w:p>
        </w:tc>
      </w:tr>
    </w:tbl>
    <w:p w14:paraId="7F5B8A04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3D1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 xml:space="preserve">5. </w:t>
      </w:r>
      <w:r w:rsidR="00C61DC5" w:rsidRPr="003D1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D15B2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3D1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D1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D1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475B9669" w:rsidR="0085747A" w:rsidRPr="003D1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D1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D15B2" w:rsidRPr="003D1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D1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D15B2" w14:paraId="081E7365" w14:textId="77777777" w:rsidTr="00923D7D">
        <w:tc>
          <w:tcPr>
            <w:tcW w:w="4962" w:type="dxa"/>
          </w:tcPr>
          <w:p w14:paraId="1CF394E9" w14:textId="77777777" w:rsidR="0085747A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D1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D15B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D15B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D15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D1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0B53C7A6" w:rsidR="0085747A" w:rsidRPr="003D15B2" w:rsidRDefault="00B87F7A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3D15B2" w14:paraId="1914987C" w14:textId="77777777" w:rsidTr="00923D7D">
        <w:tc>
          <w:tcPr>
            <w:tcW w:w="4962" w:type="dxa"/>
          </w:tcPr>
          <w:p w14:paraId="133D9E4B" w14:textId="77777777" w:rsidR="00C61DC5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D15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76251EC7" w:rsidR="00C61DC5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4D567EE4" w:rsidR="00C61DC5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3D15B2" w14:paraId="5335C8FB" w14:textId="77777777" w:rsidTr="00923D7D">
        <w:tc>
          <w:tcPr>
            <w:tcW w:w="4962" w:type="dxa"/>
          </w:tcPr>
          <w:p w14:paraId="690CD547" w14:textId="0828ADC5" w:rsidR="00C61DC5" w:rsidRPr="003D15B2" w:rsidRDefault="00C61DC5" w:rsidP="00CF2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F28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F2898">
              <w:rPr>
                <w:rFonts w:ascii="Corbel" w:hAnsi="Corbel"/>
                <w:sz w:val="24"/>
                <w:szCs w:val="24"/>
              </w:rPr>
              <w:t>kolokwium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, </w:t>
            </w:r>
            <w:r w:rsidR="00CF2898">
              <w:rPr>
                <w:rFonts w:ascii="Corbel" w:hAnsi="Corbel"/>
                <w:sz w:val="24"/>
                <w:szCs w:val="24"/>
              </w:rPr>
              <w:t>przygotowanie projektu</w:t>
            </w:r>
            <w:r w:rsidRPr="003D1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3FE23D03" w:rsidR="00C61DC5" w:rsidRPr="003D15B2" w:rsidRDefault="00B87F7A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3D15B2" w14:paraId="12B789B9" w14:textId="77777777" w:rsidTr="00923D7D">
        <w:tc>
          <w:tcPr>
            <w:tcW w:w="4962" w:type="dxa"/>
          </w:tcPr>
          <w:p w14:paraId="516C32CE" w14:textId="77777777" w:rsidR="0085747A" w:rsidRPr="003D1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EE5D8B6" w14:textId="5A2DF935" w:rsidR="0085747A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D15B2" w14:paraId="6AC614DB" w14:textId="77777777" w:rsidTr="00923D7D">
        <w:tc>
          <w:tcPr>
            <w:tcW w:w="4962" w:type="dxa"/>
          </w:tcPr>
          <w:p w14:paraId="262B3C40" w14:textId="77777777" w:rsidR="0085747A" w:rsidRPr="003D1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0D09D1C4" w:rsidR="0085747A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3D15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D1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D1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3D15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3D1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6. </w:t>
      </w:r>
      <w:r w:rsidR="0085747A" w:rsidRPr="003D15B2">
        <w:rPr>
          <w:rFonts w:ascii="Corbel" w:hAnsi="Corbel"/>
          <w:smallCaps w:val="0"/>
          <w:szCs w:val="24"/>
        </w:rPr>
        <w:t>PRAKTYKI ZAWO</w:t>
      </w:r>
      <w:r w:rsidR="009D3F3B" w:rsidRPr="003D15B2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D15B2" w14:paraId="5E18483B" w14:textId="77777777" w:rsidTr="003D15B2">
        <w:trPr>
          <w:trHeight w:val="397"/>
        </w:trPr>
        <w:tc>
          <w:tcPr>
            <w:tcW w:w="2359" w:type="pct"/>
          </w:tcPr>
          <w:p w14:paraId="093ED020" w14:textId="77777777" w:rsidR="0085747A" w:rsidRPr="003D1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3D15B2" w:rsidRDefault="002A7C8A" w:rsidP="003D15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D15B2" w14:paraId="7C838399" w14:textId="77777777" w:rsidTr="003D15B2">
        <w:trPr>
          <w:trHeight w:val="397"/>
        </w:trPr>
        <w:tc>
          <w:tcPr>
            <w:tcW w:w="2359" w:type="pct"/>
          </w:tcPr>
          <w:p w14:paraId="6497F9A4" w14:textId="77777777" w:rsidR="0085747A" w:rsidRPr="003D1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3D15B2" w:rsidRDefault="002A7C8A" w:rsidP="003D15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3D15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3D1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7. </w:t>
      </w:r>
      <w:r w:rsidR="0085747A" w:rsidRPr="003D15B2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3D1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41EDE" w14:paraId="79E568ED" w14:textId="77777777" w:rsidTr="0AF5740D">
        <w:trPr>
          <w:trHeight w:val="397"/>
        </w:trPr>
        <w:tc>
          <w:tcPr>
            <w:tcW w:w="5000" w:type="pct"/>
          </w:tcPr>
          <w:p w14:paraId="7FB0B79D" w14:textId="5F8C639E" w:rsidR="0085747A" w:rsidRPr="00541E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26B7683F" w:rsidR="00972DF2" w:rsidRPr="00541EDE" w:rsidRDefault="7A8424E1" w:rsidP="0AF5740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Kreft. Z., 2004, Holding. Grupa kapitałowa. PWE, Warszawa. </w:t>
            </w:r>
          </w:p>
          <w:p w14:paraId="5A9CD738" w14:textId="77777777" w:rsidR="00972DF2" w:rsidRPr="00541EDE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Pokorska B.,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Maleszczyk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541EDE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541EDE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Trocki M., 2004, Grupy kapitałowe. Tworzenie i funkcjonowanie. PWN, Warszawa.</w:t>
            </w:r>
          </w:p>
        </w:tc>
      </w:tr>
      <w:tr w:rsidR="0085747A" w:rsidRPr="003D15B2" w14:paraId="58B0094E" w14:textId="77777777" w:rsidTr="0AF5740D">
        <w:trPr>
          <w:trHeight w:val="397"/>
        </w:trPr>
        <w:tc>
          <w:tcPr>
            <w:tcW w:w="5000" w:type="pct"/>
          </w:tcPr>
          <w:p w14:paraId="3885DE29" w14:textId="2896B325" w:rsidR="0085747A" w:rsidRPr="00541E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FF07362" w14:textId="15FB723C" w:rsidR="002A7C8A" w:rsidRPr="00541EDE" w:rsidRDefault="7F1812FA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1.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541EDE">
              <w:br/>
            </w:r>
            <w:r w:rsidRPr="00541EDE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541EDE">
              <w:br/>
            </w:r>
            <w:r w:rsidRPr="00541EDE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6AB68559" w:rsidR="002A7C8A" w:rsidRPr="003D15B2" w:rsidRDefault="64828BFB" w:rsidP="74ED89E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4.Gierczak B., 2013, Wpływ aliansów strategicznych na prowadzenie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benchmarkingu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 w powietrznym transporcie turystycznym w: Współczesne uwarunkowania i problemy rozwoju turystyki,</w:t>
            </w:r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 pod red. R. </w:t>
            </w:r>
            <w:proofErr w:type="spellStart"/>
            <w:r w:rsidR="31A99FAC" w:rsidRPr="00541EDE">
              <w:rPr>
                <w:rFonts w:ascii="Corbel" w:hAnsi="Corbel"/>
                <w:b w:val="0"/>
                <w:smallCaps w:val="0"/>
              </w:rPr>
              <w:t>Pawlusińskiego</w:t>
            </w:r>
            <w:proofErr w:type="spellEnd"/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, Wyd. </w:t>
            </w:r>
            <w:proofErr w:type="spellStart"/>
            <w:r w:rsidR="31A99FAC" w:rsidRPr="00541EDE">
              <w:rPr>
                <w:rFonts w:ascii="Corbel" w:hAnsi="Corbel"/>
                <w:b w:val="0"/>
                <w:smallCaps w:val="0"/>
              </w:rPr>
              <w:t>IGiGP</w:t>
            </w:r>
            <w:proofErr w:type="spellEnd"/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 UJ w Krakowie, Kraków.</w:t>
            </w:r>
          </w:p>
        </w:tc>
      </w:tr>
    </w:tbl>
    <w:p w14:paraId="7461ED25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3D15B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D1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1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49D2E" w14:textId="77777777" w:rsidR="00943831" w:rsidRDefault="00943831" w:rsidP="00C16ABF">
      <w:pPr>
        <w:spacing w:after="0" w:line="240" w:lineRule="auto"/>
      </w:pPr>
      <w:r>
        <w:separator/>
      </w:r>
    </w:p>
  </w:endnote>
  <w:endnote w:type="continuationSeparator" w:id="0">
    <w:p w14:paraId="59760E3F" w14:textId="77777777" w:rsidR="00943831" w:rsidRDefault="009438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FEC10" w14:textId="77777777" w:rsidR="00943831" w:rsidRDefault="00943831" w:rsidP="00C16ABF">
      <w:pPr>
        <w:spacing w:after="0" w:line="240" w:lineRule="auto"/>
      </w:pPr>
      <w:r>
        <w:separator/>
      </w:r>
    </w:p>
  </w:footnote>
  <w:footnote w:type="continuationSeparator" w:id="0">
    <w:p w14:paraId="32102057" w14:textId="77777777" w:rsidR="00943831" w:rsidRDefault="00943831" w:rsidP="00C16ABF">
      <w:pPr>
        <w:spacing w:after="0" w:line="240" w:lineRule="auto"/>
      </w:pPr>
      <w:r>
        <w:continuationSeparator/>
      </w:r>
    </w:p>
  </w:footnote>
  <w:footnote w:id="1">
    <w:p w14:paraId="0DF1C6A4" w14:textId="77777777" w:rsidR="006E323B" w:rsidRDefault="006E323B" w:rsidP="006E323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59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7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671D"/>
    <w:rsid w:val="002A7C8A"/>
    <w:rsid w:val="002B4D55"/>
    <w:rsid w:val="002B5EA0"/>
    <w:rsid w:val="002B6119"/>
    <w:rsid w:val="002C1F06"/>
    <w:rsid w:val="002C72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6A8"/>
    <w:rsid w:val="00346FE9"/>
    <w:rsid w:val="0034759A"/>
    <w:rsid w:val="003503F6"/>
    <w:rsid w:val="003530DD"/>
    <w:rsid w:val="00363F78"/>
    <w:rsid w:val="00377180"/>
    <w:rsid w:val="003A0A5B"/>
    <w:rsid w:val="003A1176"/>
    <w:rsid w:val="003C0BAE"/>
    <w:rsid w:val="003D15B2"/>
    <w:rsid w:val="003D18A9"/>
    <w:rsid w:val="003D315E"/>
    <w:rsid w:val="003D6CE2"/>
    <w:rsid w:val="003E1941"/>
    <w:rsid w:val="003E2FE6"/>
    <w:rsid w:val="003E49D5"/>
    <w:rsid w:val="003F205D"/>
    <w:rsid w:val="003F38C0"/>
    <w:rsid w:val="003F6E1D"/>
    <w:rsid w:val="00402BDC"/>
    <w:rsid w:val="00413BE7"/>
    <w:rsid w:val="00414E3C"/>
    <w:rsid w:val="0042244A"/>
    <w:rsid w:val="0042745A"/>
    <w:rsid w:val="00431D5C"/>
    <w:rsid w:val="004362C6"/>
    <w:rsid w:val="0043799C"/>
    <w:rsid w:val="00437FA2"/>
    <w:rsid w:val="00445970"/>
    <w:rsid w:val="00461EFC"/>
    <w:rsid w:val="004652C2"/>
    <w:rsid w:val="004706D1"/>
    <w:rsid w:val="00471326"/>
    <w:rsid w:val="00474BC7"/>
    <w:rsid w:val="0047598D"/>
    <w:rsid w:val="004840FD"/>
    <w:rsid w:val="00490F7D"/>
    <w:rsid w:val="00491678"/>
    <w:rsid w:val="004968E2"/>
    <w:rsid w:val="004A3EEA"/>
    <w:rsid w:val="004A4D1F"/>
    <w:rsid w:val="004A7B10"/>
    <w:rsid w:val="004B062B"/>
    <w:rsid w:val="004D5282"/>
    <w:rsid w:val="004F1551"/>
    <w:rsid w:val="004F55A3"/>
    <w:rsid w:val="0050496F"/>
    <w:rsid w:val="00513B6F"/>
    <w:rsid w:val="00517C63"/>
    <w:rsid w:val="005258E7"/>
    <w:rsid w:val="005363C4"/>
    <w:rsid w:val="00536BDE"/>
    <w:rsid w:val="00541EDE"/>
    <w:rsid w:val="00543ACC"/>
    <w:rsid w:val="0056696D"/>
    <w:rsid w:val="00592C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B5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693"/>
    <w:rsid w:val="00695C94"/>
    <w:rsid w:val="00696477"/>
    <w:rsid w:val="006B62AE"/>
    <w:rsid w:val="006C249C"/>
    <w:rsid w:val="006D050F"/>
    <w:rsid w:val="006D6139"/>
    <w:rsid w:val="006E323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1E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EF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E0C"/>
    <w:rsid w:val="008E5E9F"/>
    <w:rsid w:val="008E64F4"/>
    <w:rsid w:val="008F12C9"/>
    <w:rsid w:val="008F6E29"/>
    <w:rsid w:val="00916188"/>
    <w:rsid w:val="00923D7D"/>
    <w:rsid w:val="00943831"/>
    <w:rsid w:val="009508DF"/>
    <w:rsid w:val="00950DAC"/>
    <w:rsid w:val="00954A07"/>
    <w:rsid w:val="009557F5"/>
    <w:rsid w:val="00972DF2"/>
    <w:rsid w:val="00973D9C"/>
    <w:rsid w:val="00984B23"/>
    <w:rsid w:val="009881F9"/>
    <w:rsid w:val="00991867"/>
    <w:rsid w:val="00997F14"/>
    <w:rsid w:val="009A78D9"/>
    <w:rsid w:val="009C3E31"/>
    <w:rsid w:val="009C54AE"/>
    <w:rsid w:val="009C788E"/>
    <w:rsid w:val="009D3F3B"/>
    <w:rsid w:val="009D662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576"/>
    <w:rsid w:val="00A54817"/>
    <w:rsid w:val="00A601C8"/>
    <w:rsid w:val="00A60799"/>
    <w:rsid w:val="00A81800"/>
    <w:rsid w:val="00A84C85"/>
    <w:rsid w:val="00A9084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E44"/>
    <w:rsid w:val="00B87F7A"/>
    <w:rsid w:val="00B90885"/>
    <w:rsid w:val="00B96738"/>
    <w:rsid w:val="00BB520A"/>
    <w:rsid w:val="00BC797F"/>
    <w:rsid w:val="00BD193C"/>
    <w:rsid w:val="00BD3869"/>
    <w:rsid w:val="00BD66E9"/>
    <w:rsid w:val="00BD6FF4"/>
    <w:rsid w:val="00BF2C41"/>
    <w:rsid w:val="00C058B4"/>
    <w:rsid w:val="00C05F44"/>
    <w:rsid w:val="00C131B5"/>
    <w:rsid w:val="00C137E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8DF"/>
    <w:rsid w:val="00CA2B96"/>
    <w:rsid w:val="00CA5089"/>
    <w:rsid w:val="00CA56E5"/>
    <w:rsid w:val="00CB55F3"/>
    <w:rsid w:val="00CD6897"/>
    <w:rsid w:val="00CE2E1D"/>
    <w:rsid w:val="00CE5BAC"/>
    <w:rsid w:val="00CF25BE"/>
    <w:rsid w:val="00CF2898"/>
    <w:rsid w:val="00CF78ED"/>
    <w:rsid w:val="00D02B25"/>
    <w:rsid w:val="00D02EBA"/>
    <w:rsid w:val="00D17C3C"/>
    <w:rsid w:val="00D26B2C"/>
    <w:rsid w:val="00D352C9"/>
    <w:rsid w:val="00D425B2"/>
    <w:rsid w:val="00D428D6"/>
    <w:rsid w:val="00D45F6D"/>
    <w:rsid w:val="00D552B2"/>
    <w:rsid w:val="00D608D1"/>
    <w:rsid w:val="00D74119"/>
    <w:rsid w:val="00D8075B"/>
    <w:rsid w:val="00D8678B"/>
    <w:rsid w:val="00DA2114"/>
    <w:rsid w:val="00DA6057"/>
    <w:rsid w:val="00DB2A83"/>
    <w:rsid w:val="00DB3B22"/>
    <w:rsid w:val="00DC6D0C"/>
    <w:rsid w:val="00DE09C0"/>
    <w:rsid w:val="00DE4A14"/>
    <w:rsid w:val="00DF320D"/>
    <w:rsid w:val="00DF71C8"/>
    <w:rsid w:val="00DF7F35"/>
    <w:rsid w:val="00E07AC2"/>
    <w:rsid w:val="00E129B8"/>
    <w:rsid w:val="00E21E7D"/>
    <w:rsid w:val="00E22FBC"/>
    <w:rsid w:val="00E24BF5"/>
    <w:rsid w:val="00E25338"/>
    <w:rsid w:val="00E304A8"/>
    <w:rsid w:val="00E51E44"/>
    <w:rsid w:val="00E55F6F"/>
    <w:rsid w:val="00E63348"/>
    <w:rsid w:val="00E661B9"/>
    <w:rsid w:val="00E722E8"/>
    <w:rsid w:val="00E742AA"/>
    <w:rsid w:val="00E77E88"/>
    <w:rsid w:val="00E8107D"/>
    <w:rsid w:val="00E960BB"/>
    <w:rsid w:val="00EA2074"/>
    <w:rsid w:val="00EA4832"/>
    <w:rsid w:val="00EA4E9D"/>
    <w:rsid w:val="00EB2DA6"/>
    <w:rsid w:val="00EC4899"/>
    <w:rsid w:val="00ED03AB"/>
    <w:rsid w:val="00ED32D2"/>
    <w:rsid w:val="00EE32DE"/>
    <w:rsid w:val="00EE5457"/>
    <w:rsid w:val="00F06230"/>
    <w:rsid w:val="00F070AB"/>
    <w:rsid w:val="00F17567"/>
    <w:rsid w:val="00F27A7B"/>
    <w:rsid w:val="00F526AF"/>
    <w:rsid w:val="00F617C3"/>
    <w:rsid w:val="00F7066B"/>
    <w:rsid w:val="00F77C38"/>
    <w:rsid w:val="00F83B28"/>
    <w:rsid w:val="00F974DA"/>
    <w:rsid w:val="00FA46E5"/>
    <w:rsid w:val="00FB7DBA"/>
    <w:rsid w:val="00FC1C25"/>
    <w:rsid w:val="00FC3F45"/>
    <w:rsid w:val="00FD503F"/>
    <w:rsid w:val="00FD7589"/>
    <w:rsid w:val="00FE5E65"/>
    <w:rsid w:val="00FF016A"/>
    <w:rsid w:val="00FF1401"/>
    <w:rsid w:val="00FF5E7D"/>
    <w:rsid w:val="027ED509"/>
    <w:rsid w:val="03D2E9B8"/>
    <w:rsid w:val="069CFDFD"/>
    <w:rsid w:val="06C9C8AE"/>
    <w:rsid w:val="06CBEB28"/>
    <w:rsid w:val="0AF5740D"/>
    <w:rsid w:val="0F364E38"/>
    <w:rsid w:val="102AB7E6"/>
    <w:rsid w:val="11433B07"/>
    <w:rsid w:val="13B247E2"/>
    <w:rsid w:val="14C9E785"/>
    <w:rsid w:val="14D6BD69"/>
    <w:rsid w:val="1883FF6C"/>
    <w:rsid w:val="1BD273C8"/>
    <w:rsid w:val="1C9AA8CC"/>
    <w:rsid w:val="1D10A1D4"/>
    <w:rsid w:val="1DC670A3"/>
    <w:rsid w:val="1E076B83"/>
    <w:rsid w:val="21197051"/>
    <w:rsid w:val="22B45FC2"/>
    <w:rsid w:val="22C1B449"/>
    <w:rsid w:val="23013F30"/>
    <w:rsid w:val="23302AA3"/>
    <w:rsid w:val="236C8ED6"/>
    <w:rsid w:val="24F5FC5C"/>
    <w:rsid w:val="25F9550B"/>
    <w:rsid w:val="26726CB9"/>
    <w:rsid w:val="28852594"/>
    <w:rsid w:val="29748BF6"/>
    <w:rsid w:val="29AA0D7B"/>
    <w:rsid w:val="2F2E45E3"/>
    <w:rsid w:val="2F7C3E4A"/>
    <w:rsid w:val="30826965"/>
    <w:rsid w:val="31A99FAC"/>
    <w:rsid w:val="32A8E253"/>
    <w:rsid w:val="3652EBC7"/>
    <w:rsid w:val="36694542"/>
    <w:rsid w:val="38B3141F"/>
    <w:rsid w:val="3A218257"/>
    <w:rsid w:val="3A3ADC8A"/>
    <w:rsid w:val="3A48894C"/>
    <w:rsid w:val="3C113885"/>
    <w:rsid w:val="4090F5B1"/>
    <w:rsid w:val="42136BDF"/>
    <w:rsid w:val="46DAFB3C"/>
    <w:rsid w:val="51281EAF"/>
    <w:rsid w:val="5436EFD4"/>
    <w:rsid w:val="54524C78"/>
    <w:rsid w:val="55FB8FD2"/>
    <w:rsid w:val="5666B3D8"/>
    <w:rsid w:val="5805263E"/>
    <w:rsid w:val="5B3F8DFD"/>
    <w:rsid w:val="5B6E7970"/>
    <w:rsid w:val="64828BFB"/>
    <w:rsid w:val="64A730D2"/>
    <w:rsid w:val="6E490D3E"/>
    <w:rsid w:val="6F2922F6"/>
    <w:rsid w:val="719C8EF8"/>
    <w:rsid w:val="71C57220"/>
    <w:rsid w:val="74ED89ED"/>
    <w:rsid w:val="767031F1"/>
    <w:rsid w:val="77B882CB"/>
    <w:rsid w:val="7A49DAFB"/>
    <w:rsid w:val="7A8424E1"/>
    <w:rsid w:val="7F1812FA"/>
    <w:rsid w:val="7F435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C249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541E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41EDE"/>
  </w:style>
  <w:style w:type="character" w:customStyle="1" w:styleId="spellingerror">
    <w:name w:val="spellingerror"/>
    <w:basedOn w:val="Domylnaczcionkaakapitu"/>
    <w:rsid w:val="00541EDE"/>
  </w:style>
  <w:style w:type="character" w:customStyle="1" w:styleId="eop">
    <w:name w:val="eop"/>
    <w:basedOn w:val="Domylnaczcionkaakapitu"/>
    <w:rsid w:val="00541EDE"/>
  </w:style>
  <w:style w:type="character" w:styleId="Odwoaniedokomentarza">
    <w:name w:val="annotation reference"/>
    <w:basedOn w:val="Domylnaczcionkaakapitu"/>
    <w:uiPriority w:val="99"/>
    <w:semiHidden/>
    <w:unhideWhenUsed/>
    <w:rsid w:val="008E5E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E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E9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E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E9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8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D531E1-F435-457D-B7B4-23CD49647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65D2EB-370D-493B-8215-86624B5179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8AE945-F3CA-4AD4-BBCA-38CFA8EF5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D01ACA-012E-47BF-BE6A-9C7CBCE9E0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925</Words>
  <Characters>5556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2020-11-27T20:20:00Z</dcterms:created>
  <dcterms:modified xsi:type="dcterms:W3CDTF">2021-02-12T16:19:00Z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